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2FEA" w:rsidRDefault="006A4E4A" w:rsidP="002D2FEA">
      <w:pPr>
        <w:pStyle w:val="01Ttulo-IEIJ"/>
      </w:pPr>
      <w:r>
        <w:t>viagem ao céu</w:t>
      </w:r>
    </w:p>
    <w:p w:rsidR="006A4E4A" w:rsidRDefault="006A4E4A" w:rsidP="001568EC">
      <w:pPr>
        <w:pStyle w:val="03Texto-IEIJ"/>
      </w:pPr>
      <w:r>
        <w:t>Monteiro Lobato</w:t>
      </w:r>
    </w:p>
    <w:p w:rsidR="006A4E4A" w:rsidRDefault="006A4E4A" w:rsidP="001568EC">
      <w:pPr>
        <w:pStyle w:val="03Texto-IEIJ"/>
        <w:jc w:val="center"/>
      </w:pPr>
      <w:r>
        <w:t>I</w:t>
      </w:r>
      <w:r w:rsidR="00702D68">
        <w:t>.</w:t>
      </w:r>
      <w:r>
        <w:t xml:space="preserve"> O Mês de Abril</w:t>
      </w:r>
    </w:p>
    <w:p w:rsidR="006A4E4A" w:rsidRDefault="006A4E4A" w:rsidP="001568EC">
      <w:pPr>
        <w:pStyle w:val="03Texto-IEIJ"/>
      </w:pPr>
      <w:r>
        <w:drawing>
          <wp:inline distT="0" distB="0" distL="0" distR="0">
            <wp:extent cx="4886325" cy="33242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86325" cy="3324225"/>
                    </a:xfrm>
                    <a:prstGeom prst="rect">
                      <a:avLst/>
                    </a:prstGeom>
                    <a:noFill/>
                    <a:ln w="9525">
                      <a:noFill/>
                      <a:miter lim="800000"/>
                      <a:headEnd/>
                      <a:tailEnd/>
                    </a:ln>
                  </pic:spPr>
                </pic:pic>
              </a:graphicData>
            </a:graphic>
          </wp:inline>
        </w:drawing>
      </w:r>
    </w:p>
    <w:p w:rsidR="00702D68" w:rsidRDefault="001568EC" w:rsidP="001568EC">
      <w:pPr>
        <w:pStyle w:val="03Texto-IEIJ"/>
        <w:ind w:firstLine="709"/>
      </w:pPr>
      <w:r>
        <w:rPr>
          <w:shd w:val="clear" w:color="auto" w:fill="auto"/>
        </w:rPr>
        <w:pict>
          <v:oval id="_x0000_s1026" style="position:absolute;left:0;text-align:left;margin-left:278.55pt;margin-top:70.15pt;width:219.6pt;height:214.5pt;z-index:-251658240" wrapcoords="9341 0 8340 92 5087 1190 4503 1831 3169 2837 1918 4393 1001 5858 334 7322 0 8786 -83 10159 -83 11715 83 13180 500 14644 1168 16108 2168 17573 3586 19037 5921 20685 8757 21508 9341 21508 12259 21508 12760 21508 15595 20685 17931 19037 19348 17573 20349 16108 21016 14644 21433 13180 21683 11715 21683 10251 21517 8786 21183 7322 20516 5858 19598 4393 18431 2929 17013 1831 16429 1190 13260 92 12259 0 9341 0">
            <w10:wrap type="through"/>
          </v:oval>
        </w:pict>
      </w:r>
      <w:r w:rsidR="006A4E4A">
        <w:t xml:space="preserve">Era em abril, o mês do dia de anos de Pedrinho e por todos considerado o melhor mês do ano. Por quê? Porque não é frio nem quente e não é mês das águas nem de seca — tudo na conta certa! E por causa disso inventaram lá no Sítio do Pica-Pau Amarelo uma grande novidade: as férias-de-lagarto. </w:t>
      </w:r>
    </w:p>
    <w:p w:rsidR="00702D68" w:rsidRDefault="006A4E4A" w:rsidP="001568EC">
      <w:pPr>
        <w:pStyle w:val="03Texto-IEIJ"/>
        <w:ind w:firstLine="709"/>
      </w:pPr>
      <w:r>
        <w:t xml:space="preserve">— Que história é essa? </w:t>
      </w:r>
    </w:p>
    <w:p w:rsidR="00702D68" w:rsidRDefault="006A4E4A" w:rsidP="001568EC">
      <w:pPr>
        <w:pStyle w:val="03Texto-IEIJ"/>
        <w:ind w:firstLine="709"/>
      </w:pPr>
      <w:r>
        <w:t xml:space="preserve">Uma história muito interessante. Já que o mês de abril é o mais agradável de todos, escolheram-no para o grande “repouso anual” — o mês inteiro sem fazer nada, parados, cochilando como lagarto ao sol! Sem fazer nada é um modo de dizer, pois que eles ficavam fazendo uma coisa agradabilíssima: vivendo! Só isso. Gozando o prazer de viver... </w:t>
      </w:r>
    </w:p>
    <w:p w:rsidR="00702D68" w:rsidRDefault="006A4E4A" w:rsidP="001568EC">
      <w:pPr>
        <w:pStyle w:val="03Texto-IEIJ"/>
        <w:ind w:firstLine="709"/>
      </w:pPr>
      <w:r>
        <w:t xml:space="preserve">— Sim — dizia Dona Benta — porque a maior parte da vida nós a passamos entretidos em </w:t>
      </w:r>
      <w:r>
        <w:lastRenderedPageBreak/>
        <w:t xml:space="preserve">tanta coisa, a fazer isto e aquilo, a pular daqui para ali, que não temos tempo de gozar o prazer de viver. Vamos vivendo sem prestar atenção na vida e, portanto, sem gozar o prazer de viver à moda dos lagartos. Já repararam como os lagartos ficam horas e horas imóveis ao sol, de olhos fechados, vivendo, gozando o prazer de viver — só, sem mistura? </w:t>
      </w:r>
    </w:p>
    <w:p w:rsidR="006A4E4A" w:rsidRDefault="006A4E4A" w:rsidP="001568EC">
      <w:pPr>
        <w:pStyle w:val="03Texto-IEIJ"/>
        <w:ind w:firstLine="709"/>
      </w:pPr>
      <w:r>
        <w:t>E era muito engraçada a organização que davam ao mês de abril lá no sítio. Com antecedência resolviam todos os casos que tinham de ser resolvidos, acumulavam coisas de comer das que não precisam de fogão — queijo, fruta, biscoitos, etc, botavam um letreiro na porteira do pasto:</w:t>
      </w:r>
    </w:p>
    <w:p w:rsidR="006A4E4A" w:rsidRDefault="006A4E4A" w:rsidP="001568EC">
      <w:pPr>
        <w:pStyle w:val="03Texto-IEIJ"/>
        <w:jc w:val="center"/>
      </w:pPr>
      <w:r>
        <w:drawing>
          <wp:inline distT="0" distB="0" distL="0" distR="0">
            <wp:extent cx="2771775" cy="752475"/>
            <wp:effectExtent l="19050" t="0" r="9525" b="0"/>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71775" cy="752475"/>
                    </a:xfrm>
                    <a:prstGeom prst="rect">
                      <a:avLst/>
                    </a:prstGeom>
                    <a:noFill/>
                    <a:ln w="9525">
                      <a:noFill/>
                      <a:miter lim="800000"/>
                      <a:headEnd/>
                      <a:tailEnd/>
                    </a:ln>
                  </pic:spPr>
                </pic:pic>
              </a:graphicData>
            </a:graphic>
          </wp:inline>
        </w:drawing>
      </w:r>
    </w:p>
    <w:p w:rsidR="00702D68" w:rsidRDefault="006A4E4A" w:rsidP="001568EC">
      <w:pPr>
        <w:pStyle w:val="03Texto-IEIJ"/>
      </w:pPr>
      <w:r>
        <w:t xml:space="preserve">e depois de tudo muito bem arrumado e pensado, caíam no repouso. Era proibido fazer qualquer coisa. </w:t>
      </w:r>
    </w:p>
    <w:p w:rsidR="00702D68" w:rsidRDefault="006A4E4A" w:rsidP="001568EC">
      <w:pPr>
        <w:pStyle w:val="03Texto-IEIJ"/>
        <w:ind w:firstLine="709"/>
      </w:pPr>
      <w:r>
        <w:t xml:space="preserve">Era proibido até pensar. Os cérebros tinham de ficar numa modorra gostosa. Todos vivendo — só isso! Vivendo biologicamente, como dizia o Visconde. </w:t>
      </w:r>
    </w:p>
    <w:p w:rsidR="00702D68" w:rsidRDefault="001568EC" w:rsidP="001568EC">
      <w:pPr>
        <w:pStyle w:val="03Texto-IEIJ"/>
        <w:ind w:firstLine="709"/>
      </w:pPr>
      <w:r>
        <w:rPr>
          <w:shd w:val="clear" w:color="auto" w:fill="auto"/>
        </w:rPr>
        <w:pict>
          <v:oval id="_x0000_s1027" style="position:absolute;left:0;text-align:left;margin-left:-4.2pt;margin-top:7.1pt;width:250.5pt;height:182.25pt;z-index:-251657216" wrapcoords="9247 0 8281 97 4969 1259 4348 1937 2967 3003 1725 4649 828 6199 276 7749 -69 9299 -69 12398 276 13948 897 15498 1794 17048 3105 18597 5176 20147 5245 20438 8488 21503 9247 21503 12284 21503 13043 21503 16286 20438 16424 20147 18426 18597 19737 17048 20634 15498 21255 13948 21600 12398 21600 9299 21255 7749 20703 6199 19806 4649 18633 3100 17183 1937 16562 1259 13250 97 12284 0 9247 0">
            <w10:wrap type="through"/>
          </v:oval>
        </w:pict>
      </w:r>
      <w:r w:rsidR="006A4E4A">
        <w:t>Mas a necessidade de agitação é muito forte nas crianças, de modo que aqueles “abris-de-lagarto” tinham duração muito curta. Para Emília, a mais irrequieta de todos, duravam no máximo dois dias. Era ela sempre o primeiro lagarto a acordar e correr para o terreiro a fim de “desenferrujar as pernas”. Depois vinha fazer cócegas com uma flor de capim nas ventas de Narizinho e Pedrinho — e esses dois lagarto</w:t>
      </w:r>
      <w:r>
        <w:t xml:space="preserve">s também se espreguiçavam e iam </w:t>
      </w:r>
      <w:r w:rsidR="006A4E4A">
        <w:t xml:space="preserve">desenferrujar as pernas. </w:t>
      </w:r>
    </w:p>
    <w:p w:rsidR="00702D68" w:rsidRDefault="006A4E4A" w:rsidP="001568EC">
      <w:pPr>
        <w:pStyle w:val="03Texto-IEIJ"/>
        <w:ind w:firstLine="709"/>
      </w:pPr>
      <w:r>
        <w:t xml:space="preserve">No abril daquele ano o Visconde não pôde tomar parte no repouso por uma razão muito séria: porque já não existia. Dele só restava um “toco”, aquele toco que a boneca recolhera na praia depois do drama descrito na última parte das Reinações de Narizinho. </w:t>
      </w:r>
    </w:p>
    <w:p w:rsidR="00702D68" w:rsidRDefault="006A4E4A" w:rsidP="001568EC">
      <w:pPr>
        <w:pStyle w:val="03Texto-IEIJ"/>
        <w:ind w:firstLine="709"/>
      </w:pPr>
      <w:r>
        <w:t xml:space="preserve">Mas era preciso que o Visconde existisse! O sítio ficava muito desenxabido sem ele. Todos viviam a recordá-lo com saudades, até o Burro Falante, até o Quindim. Só não se lembrava dele o Rabicó, o qual só tinha saudades das abóboras e mandiocas que por qualquer motivo não pudera comer. E como era preciso que o Visconde ressuscitasse, na segunda manhã daquele belo mês de abril, Emília, depois de um grande suspiro, resolveu ressuscita-lo. </w:t>
      </w:r>
    </w:p>
    <w:p w:rsidR="00702D68" w:rsidRDefault="006A4E4A" w:rsidP="001568EC">
      <w:pPr>
        <w:pStyle w:val="03Texto-IEIJ"/>
      </w:pPr>
      <w:r>
        <w:lastRenderedPageBreak/>
        <w:t xml:space="preserve">Emília estava no repouso, como os outros, no momento em que o grande suspiro veio. Imediatamente levantou-se e foi para aquele canto da sala onde guardava os seus “bilongues 1 ”; abriu a famosa canastrinha e de dentro tirou um embrulho em papel de seda roxo. Desfazendo o embrulho, apareceu um toco de sabugo muito feio, depenado das perninhas e braços, esverdeado de bolor. Eram os restos mortais do Visconde de Sabugosa! Emília olhou bem para aquilo, suspirou profundamente e, segurando-o como quem segura vela na procissão, foi em procura dos meninos. </w:t>
      </w:r>
    </w:p>
    <w:p w:rsidR="00702D68" w:rsidRDefault="001568EC" w:rsidP="001568EC">
      <w:pPr>
        <w:pStyle w:val="03Texto-IEIJ"/>
        <w:ind w:firstLine="709"/>
      </w:pPr>
      <w:r>
        <w:rPr>
          <w:shd w:val="clear" w:color="auto" w:fill="auto"/>
        </w:rPr>
        <w:pict>
          <v:oval id="_x0000_s1029" style="position:absolute;left:0;text-align:left;margin-left:267.3pt;margin-top:63.3pt;width:239.25pt;height:307.5pt;z-index:-251656192" wrapcoords="9558 0 8655 105 6322 685 6247 896 4741 1686 3613 2529 2032 4215 1430 5058 602 6743 301 7586 -75 9272 -75 11801 151 13487 753 15173 1656 16859 2258 17701 3010 18544 3989 19387 5344 20230 7300 21126 9257 21547 9558 21547 11967 21547 12268 21547 14224 21126 16181 20230 17536 19387 18514 18544 19267 17701 19869 16859 20772 15173 21374 13487 21525 12644 21675 10958 21600 9272 21224 7586 20923 6743 20095 5058 19493 4215 17912 2529 15278 738 12870 105 11967 0 9558 0">
            <w10:wrap type="through"/>
          </v:oval>
        </w:pict>
      </w:r>
      <w:r w:rsidR="006A4E4A">
        <w:t xml:space="preserve">Narizinho e Pedrinho estavam no pomar, debaixo dum pé de laranja-lima, apostando quem “pelava laranja sem ferir”, isto é, quem tirava toda a película branca sem romper os “casulos que guardam as garrafinhas de caldo” — isto é, gomos. </w:t>
      </w:r>
    </w:p>
    <w:p w:rsidR="00702D68" w:rsidRDefault="006A4E4A" w:rsidP="001568EC">
      <w:pPr>
        <w:pStyle w:val="03Texto-IEIJ"/>
        <w:ind w:firstLine="709"/>
      </w:pPr>
      <w:r>
        <w:t xml:space="preserve">— Está aqui o sagrado toco do Visconde — disse Emília, aproximando-se e sempre a segurar o pedaço de sabugo com as duas mãos. — Vou pedir a Tia Nastácia que bote as perninhas, os braços e a cabeça que faltam. </w:t>
      </w:r>
    </w:p>
    <w:p w:rsidR="00702D68" w:rsidRDefault="006A4E4A" w:rsidP="001568EC">
      <w:pPr>
        <w:pStyle w:val="03Texto-IEIJ"/>
        <w:ind w:firstLine="709"/>
      </w:pPr>
      <w:r>
        <w:t xml:space="preserve">— Hoje? Que idéia! — exclamou a menina. </w:t>
      </w:r>
    </w:p>
    <w:p w:rsidR="00702D68" w:rsidRDefault="006A4E4A" w:rsidP="001568EC">
      <w:pPr>
        <w:pStyle w:val="03Texto-IEIJ"/>
        <w:ind w:firstLine="709"/>
      </w:pPr>
      <w:r>
        <w:t xml:space="preserve">— Hoje, sim — afirmou Emília. — Tia Nastácia está “lagarteando”, mas </w:t>
      </w:r>
      <w:r w:rsidR="001568EC">
        <w:t>essa</w:t>
      </w:r>
      <w:r>
        <w:t xml:space="preserve"> velha não tem direito de repousar. </w:t>
      </w:r>
    </w:p>
    <w:p w:rsidR="00702D68" w:rsidRDefault="006A4E4A" w:rsidP="001568EC">
      <w:pPr>
        <w:pStyle w:val="03Texto-IEIJ"/>
        <w:ind w:firstLine="709"/>
      </w:pPr>
      <w:r>
        <w:t xml:space="preserve">Narizinho encarou-a com olhos de censura. </w:t>
      </w:r>
    </w:p>
    <w:p w:rsidR="00702D68" w:rsidRDefault="006A4E4A" w:rsidP="001568EC">
      <w:pPr>
        <w:pStyle w:val="03Texto-IEIJ"/>
        <w:ind w:firstLine="709"/>
      </w:pPr>
      <w:r>
        <w:t xml:space="preserve">— Malvada! Quem neste sítio tem mais direito de descansar do que ela, que é justamente quem trabalha mais? Então </w:t>
      </w:r>
      <w:r w:rsidR="001568EC">
        <w:t>essa</w:t>
      </w:r>
      <w:r>
        <w:t xml:space="preserve"> velha não é gente? Coitada! Ela entrou no lagarto ontem. Espere ao menos mais uns dias. </w:t>
      </w:r>
    </w:p>
    <w:p w:rsidR="006A4E4A" w:rsidRDefault="006A4E4A" w:rsidP="001568EC">
      <w:pPr>
        <w:pStyle w:val="03Texto-IEIJ"/>
        <w:ind w:firstLine="709"/>
      </w:pPr>
      <w:r>
        <w:t>— Não. Há de ser hoje mesmo, porque estou com um nó na garganta de tantas saudades desta peste — teimou Emília com os olhos no toco. — E fazer um Visconde novo não é nenhum trabalho para ela — é até divertimento. A diaba tem tanta prática que mesmo de olhos fechados, dormindo, arruma este.</w:t>
      </w:r>
    </w:p>
    <w:p w:rsidR="00702D68" w:rsidRDefault="00702D68" w:rsidP="001568EC">
      <w:pPr>
        <w:pStyle w:val="03Texto-IEIJ"/>
        <w:ind w:firstLine="709"/>
      </w:pPr>
      <w:r>
        <w:t>E deixando os dois meninos ocupados na aposta de pelar laranjas sem feri-las, lá se dirigiu para o quarto da boa negra, com o toco seguro nas duas mãos, como um círio bento.</w:t>
      </w:r>
    </w:p>
    <w:p w:rsidR="00702D68" w:rsidRDefault="00702D68" w:rsidP="001568EC">
      <w:pPr>
        <w:pStyle w:val="03Texto-IEIJ"/>
        <w:ind w:firstLine="709"/>
        <w:rPr>
          <w:i/>
          <w:sz w:val="22"/>
          <w:szCs w:val="22"/>
        </w:rPr>
      </w:pPr>
      <w:r w:rsidRPr="001568EC">
        <w:rPr>
          <w:i/>
          <w:sz w:val="22"/>
          <w:szCs w:val="22"/>
        </w:rPr>
        <w:t>1— Emília tinha palavras especiais para tudo, que ela mesma ia inventando</w:t>
      </w:r>
      <w:r w:rsidRPr="001568EC">
        <w:rPr>
          <w:sz w:val="22"/>
          <w:szCs w:val="22"/>
        </w:rPr>
        <w:t xml:space="preserve">. </w:t>
      </w:r>
      <w:r w:rsidRPr="001568EC">
        <w:rPr>
          <w:i/>
          <w:sz w:val="22"/>
          <w:szCs w:val="22"/>
        </w:rPr>
        <w:t xml:space="preserve">As coisinhas dela, os guardadinhos, as curiosidades do seu museu, etc, eram os seus “bilongues”. Talvez essa palavra viesse do </w:t>
      </w:r>
      <w:r w:rsidRPr="001568EC">
        <w:rPr>
          <w:i/>
          <w:sz w:val="22"/>
          <w:szCs w:val="22"/>
        </w:rPr>
        <w:lastRenderedPageBreak/>
        <w:t>inglês “belonging”, que quer dizer propriedade, coisa que pertence a alguém.</w:t>
      </w:r>
    </w:p>
    <w:p w:rsidR="001568EC" w:rsidRDefault="001568EC" w:rsidP="001568EC">
      <w:pPr>
        <w:pStyle w:val="03Texto-IEIJ"/>
      </w:pPr>
    </w:p>
    <w:p w:rsidR="001568EC" w:rsidRDefault="001568EC" w:rsidP="001568EC">
      <w:pPr>
        <w:pStyle w:val="03Texto-IEIJ"/>
      </w:pPr>
      <w:r w:rsidRPr="001568EC">
        <w:t xml:space="preserve">PROPOSTA: </w:t>
      </w:r>
    </w:p>
    <w:p w:rsidR="001568EC" w:rsidRDefault="001568EC" w:rsidP="001568EC">
      <w:pPr>
        <w:pStyle w:val="03Texto-IEIJ"/>
      </w:pPr>
      <w:r>
        <w:tab/>
        <w:t xml:space="preserve">Ilustre o texto, desenhando suas ideias nas formas inseridas. </w:t>
      </w:r>
    </w:p>
    <w:p w:rsidR="001568EC" w:rsidRDefault="001568EC" w:rsidP="001568EC">
      <w:pPr>
        <w:pStyle w:val="03Texto-IEIJ"/>
      </w:pPr>
      <w:r>
        <w:tab/>
        <w:t xml:space="preserve">Apresente detalhes do texto lido. Pinte sua ilustração, preenchendo os espaços do fundo, também. </w:t>
      </w:r>
    </w:p>
    <w:p w:rsidR="001568EC" w:rsidRDefault="001568EC" w:rsidP="001568EC">
      <w:pPr>
        <w:pStyle w:val="03Texto-IEIJ"/>
      </w:pPr>
    </w:p>
    <w:p w:rsidR="001568EC" w:rsidRPr="001568EC" w:rsidRDefault="001568EC" w:rsidP="001568EC">
      <w:pPr>
        <w:pStyle w:val="03Texto-IEIJ"/>
      </w:pPr>
    </w:p>
    <w:p w:rsidR="00702D68" w:rsidRDefault="001568EC" w:rsidP="001568EC">
      <w:pPr>
        <w:pStyle w:val="03Texto-IEIJ"/>
        <w:jc w:val="center"/>
      </w:pPr>
      <w:r>
        <w:drawing>
          <wp:inline distT="0" distB="0" distL="0" distR="0">
            <wp:extent cx="3686175" cy="5857875"/>
            <wp:effectExtent l="19050" t="0" r="9525" b="0"/>
            <wp:docPr id="1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686175" cy="5857875"/>
                    </a:xfrm>
                    <a:prstGeom prst="rect">
                      <a:avLst/>
                    </a:prstGeom>
                    <a:noFill/>
                    <a:ln w="9525">
                      <a:noFill/>
                      <a:miter lim="800000"/>
                      <a:headEnd/>
                      <a:tailEnd/>
                    </a:ln>
                  </pic:spPr>
                </pic:pic>
              </a:graphicData>
            </a:graphic>
          </wp:inline>
        </w:drawing>
      </w:r>
    </w:p>
    <w:p w:rsidR="006A4E4A" w:rsidRDefault="006A4E4A" w:rsidP="001568EC">
      <w:pPr>
        <w:pStyle w:val="03Texto-IEIJ"/>
      </w:pPr>
    </w:p>
    <w:p w:rsidR="00421483" w:rsidRDefault="00421483" w:rsidP="001568EC">
      <w:pPr>
        <w:pStyle w:val="03Texto-IEIJ"/>
      </w:pPr>
    </w:p>
    <w:sectPr w:rsidR="00421483" w:rsidSect="00946776">
      <w:headerReference w:type="default" r:id="rId11"/>
      <w:headerReference w:type="first" r:id="rId12"/>
      <w:pgSz w:w="11907" w:h="16840" w:code="9"/>
      <w:pgMar w:top="1985" w:right="1134" w:bottom="851"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F3C" w:rsidRDefault="00E65F3C">
      <w:r>
        <w:separator/>
      </w:r>
    </w:p>
  </w:endnote>
  <w:endnote w:type="continuationSeparator" w:id="0">
    <w:p w:rsidR="00E65F3C" w:rsidRDefault="00E65F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F3C" w:rsidRDefault="00E65F3C">
      <w:r>
        <w:separator/>
      </w:r>
    </w:p>
  </w:footnote>
  <w:footnote w:type="continuationSeparator" w:id="0">
    <w:p w:rsidR="00E65F3C" w:rsidRDefault="00E65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84" w:rsidRPr="00CD785C" w:rsidRDefault="00251184"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251184" w:rsidTr="008B0FEE">
      <w:trPr>
        <w:trHeight w:val="397"/>
      </w:trPr>
      <w:tc>
        <w:tcPr>
          <w:tcW w:w="6091" w:type="dxa"/>
          <w:gridSpan w:val="3"/>
          <w:vAlign w:val="bottom"/>
        </w:tcPr>
        <w:p w:rsidR="00251184" w:rsidRDefault="00251184"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251184" w:rsidRDefault="00251184" w:rsidP="006A5B29">
          <w:pPr>
            <w:tabs>
              <w:tab w:val="left" w:pos="7371"/>
            </w:tabs>
            <w:spacing w:before="40"/>
            <w:rPr>
              <w:rFonts w:asciiTheme="minorHAnsi" w:hAnsiTheme="minorHAnsi"/>
              <w:noProof/>
              <w:lang w:eastAsia="pt-BR" w:bidi="ar-SA"/>
            </w:rPr>
          </w:pPr>
        </w:p>
      </w:tc>
    </w:tr>
    <w:tr w:rsidR="00251184" w:rsidTr="008B0FEE">
      <w:trPr>
        <w:trHeight w:val="375"/>
      </w:trPr>
      <w:tc>
        <w:tcPr>
          <w:tcW w:w="6091" w:type="dxa"/>
          <w:gridSpan w:val="3"/>
          <w:tcBorders>
            <w:bottom w:val="single" w:sz="4" w:space="0" w:color="auto"/>
          </w:tcBorders>
          <w:vAlign w:val="bottom"/>
        </w:tcPr>
        <w:p w:rsidR="00251184" w:rsidRDefault="00D23283"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Outono</w:t>
          </w:r>
          <w:r w:rsidR="00251184">
            <w:rPr>
              <w:rFonts w:asciiTheme="minorHAnsi" w:hAnsiTheme="minorHAnsi"/>
              <w:noProof/>
              <w:lang w:eastAsia="pt-BR" w:bidi="ar-SA"/>
            </w:rPr>
            <w:t xml:space="preserve">, 2020. Londrina,         de </w:t>
          </w:r>
        </w:p>
      </w:tc>
      <w:tc>
        <w:tcPr>
          <w:tcW w:w="2268" w:type="dxa"/>
          <w:vAlign w:val="bottom"/>
        </w:tcPr>
        <w:p w:rsidR="00251184" w:rsidRDefault="00251184" w:rsidP="006A5B29">
          <w:pPr>
            <w:tabs>
              <w:tab w:val="left" w:pos="7371"/>
            </w:tabs>
            <w:spacing w:before="40"/>
            <w:rPr>
              <w:rFonts w:asciiTheme="minorHAnsi" w:hAnsiTheme="minorHAnsi"/>
              <w:noProof/>
              <w:lang w:eastAsia="pt-BR" w:bidi="ar-SA"/>
            </w:rPr>
          </w:pPr>
        </w:p>
      </w:tc>
    </w:tr>
    <w:tr w:rsidR="00251184" w:rsidTr="008B0FEE">
      <w:trPr>
        <w:trHeight w:val="300"/>
      </w:trPr>
      <w:tc>
        <w:tcPr>
          <w:tcW w:w="0" w:type="auto"/>
          <w:gridSpan w:val="4"/>
          <w:tcBorders>
            <w:bottom w:val="single" w:sz="4" w:space="0" w:color="auto"/>
          </w:tcBorders>
          <w:vAlign w:val="bottom"/>
        </w:tcPr>
        <w:p w:rsidR="00251184" w:rsidRDefault="000C542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drawing>
              <wp:anchor distT="0" distB="0" distL="114300" distR="114300" simplePos="0" relativeHeight="251659264" behindDoc="1" locked="0" layoutInCell="1" allowOverlap="1">
                <wp:simplePos x="0" y="0"/>
                <wp:positionH relativeFrom="column">
                  <wp:posOffset>-1078865</wp:posOffset>
                </wp:positionH>
                <wp:positionV relativeFrom="paragraph">
                  <wp:posOffset>127635</wp:posOffset>
                </wp:positionV>
                <wp:extent cx="954405" cy="854710"/>
                <wp:effectExtent l="19050" t="0" r="0" b="0"/>
                <wp:wrapNone/>
                <wp:docPr id="1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954405" cy="854710"/>
                        </a:xfrm>
                        <a:prstGeom prst="rect">
                          <a:avLst/>
                        </a:prstGeom>
                        <a:noFill/>
                        <a:ln w="9525">
                          <a:noFill/>
                          <a:miter lim="800000"/>
                          <a:headEnd/>
                          <a:tailEnd/>
                        </a:ln>
                      </pic:spPr>
                    </pic:pic>
                  </a:graphicData>
                </a:graphic>
              </wp:anchor>
            </w:drawing>
          </w:r>
          <w:r w:rsidR="00251184">
            <w:rPr>
              <w:rFonts w:asciiTheme="minorHAnsi" w:hAnsiTheme="minorHAnsi"/>
              <w:noProof/>
              <w:lang w:eastAsia="pt-BR" w:bidi="ar-SA"/>
            </w:rPr>
            <w:t>Nome:</w:t>
          </w:r>
        </w:p>
      </w:tc>
    </w:tr>
    <w:tr w:rsidR="00251184" w:rsidTr="008B0FEE">
      <w:trPr>
        <w:trHeight w:val="397"/>
      </w:trPr>
      <w:tc>
        <w:tcPr>
          <w:tcW w:w="6091" w:type="dxa"/>
          <w:gridSpan w:val="3"/>
          <w:tcBorders>
            <w:top w:val="single" w:sz="4" w:space="0" w:color="auto"/>
            <w:bottom w:val="single" w:sz="4" w:space="0" w:color="auto"/>
          </w:tcBorders>
          <w:vAlign w:val="bottom"/>
        </w:tcPr>
        <w:p w:rsidR="00251184" w:rsidRDefault="00251184"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251184" w:rsidRDefault="00251184"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251184"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251184" w:rsidRPr="002463BE" w:rsidRDefault="00251184"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251184" w:rsidRDefault="00251184"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251184" w:rsidTr="008B0FEE">
      <w:trPr>
        <w:trHeight w:val="397"/>
      </w:trPr>
      <w:tc>
        <w:tcPr>
          <w:tcW w:w="876" w:type="dxa"/>
          <w:tcBorders>
            <w:top w:val="single" w:sz="4" w:space="0" w:color="auto"/>
          </w:tcBorders>
          <w:vAlign w:val="bottom"/>
        </w:tcPr>
        <w:p w:rsidR="00251184" w:rsidRDefault="00251184"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251184" w:rsidRPr="00946776" w:rsidRDefault="00251184" w:rsidP="00BB4B8C">
          <w:pPr>
            <w:tabs>
              <w:tab w:val="left" w:pos="7371"/>
            </w:tabs>
            <w:spacing w:before="40"/>
            <w:rPr>
              <w:rFonts w:asciiTheme="minorHAnsi" w:hAnsiTheme="minorHAnsi"/>
              <w:noProof/>
              <w:lang w:eastAsia="pt-BR" w:bidi="ar-SA"/>
            </w:rPr>
          </w:pPr>
          <w:r>
            <w:rPr>
              <w:rFonts w:asciiTheme="minorHAnsi" w:hAnsiTheme="minorHAnsi"/>
              <w:noProof/>
              <w:lang w:eastAsia="pt-BR" w:bidi="ar-SA"/>
            </w:rPr>
            <w:t>MMXX</w:t>
          </w:r>
        </w:p>
      </w:tc>
      <w:tc>
        <w:tcPr>
          <w:tcW w:w="2977" w:type="dxa"/>
          <w:tcBorders>
            <w:top w:val="single" w:sz="4" w:space="0" w:color="auto"/>
          </w:tcBorders>
          <w:vAlign w:val="bottom"/>
        </w:tcPr>
        <w:p w:rsidR="00251184" w:rsidRPr="00342091" w:rsidRDefault="00251184" w:rsidP="00B8123F">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Literatura </w:t>
          </w:r>
        </w:p>
      </w:tc>
      <w:tc>
        <w:tcPr>
          <w:tcW w:w="2268" w:type="dxa"/>
          <w:tcBorders>
            <w:top w:val="single" w:sz="4" w:space="0" w:color="auto"/>
          </w:tcBorders>
          <w:vAlign w:val="bottom"/>
        </w:tcPr>
        <w:p w:rsidR="00251184" w:rsidRPr="00342091" w:rsidRDefault="00F97BAA" w:rsidP="00F51546">
          <w:pPr>
            <w:tabs>
              <w:tab w:val="left" w:pos="7371"/>
            </w:tabs>
            <w:spacing w:before="40"/>
            <w:rPr>
              <w:rFonts w:asciiTheme="minorHAnsi" w:hAnsiTheme="minorHAnsi"/>
              <w:b/>
              <w:noProof/>
              <w:lang w:eastAsia="pt-BR" w:bidi="ar-SA"/>
            </w:rPr>
          </w:pPr>
          <w:r>
            <w:rPr>
              <w:rFonts w:asciiTheme="minorHAnsi" w:hAnsiTheme="minorHAnsi"/>
              <w:b/>
              <w:noProof/>
              <w:lang w:eastAsia="pt-BR" w:bidi="ar-SA"/>
            </w:rPr>
            <w:t>F1</w:t>
          </w:r>
        </w:p>
      </w:tc>
    </w:tr>
  </w:tbl>
  <w:p w:rsidR="00251184" w:rsidRPr="00342091" w:rsidRDefault="00251184"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39"/>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F1B7A"/>
    <w:multiLevelType w:val="hybridMultilevel"/>
    <w:tmpl w:val="A9465104"/>
    <w:lvl w:ilvl="0" w:tplc="09FAF680">
      <w:start w:val="1"/>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5842">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10D7F"/>
    <w:rsid w:val="000134E1"/>
    <w:rsid w:val="00014E03"/>
    <w:rsid w:val="00021675"/>
    <w:rsid w:val="00021DE7"/>
    <w:rsid w:val="000248E9"/>
    <w:rsid w:val="00024A20"/>
    <w:rsid w:val="00031731"/>
    <w:rsid w:val="0003654F"/>
    <w:rsid w:val="0004199D"/>
    <w:rsid w:val="000438C4"/>
    <w:rsid w:val="00043E9F"/>
    <w:rsid w:val="0004493F"/>
    <w:rsid w:val="00047AF9"/>
    <w:rsid w:val="00047B85"/>
    <w:rsid w:val="00051B7A"/>
    <w:rsid w:val="00052311"/>
    <w:rsid w:val="00054A4F"/>
    <w:rsid w:val="000552C8"/>
    <w:rsid w:val="00056D28"/>
    <w:rsid w:val="00057EF8"/>
    <w:rsid w:val="00060A35"/>
    <w:rsid w:val="000674B4"/>
    <w:rsid w:val="00070199"/>
    <w:rsid w:val="00075B28"/>
    <w:rsid w:val="00076F32"/>
    <w:rsid w:val="000818A3"/>
    <w:rsid w:val="00081CE8"/>
    <w:rsid w:val="000934D8"/>
    <w:rsid w:val="00096931"/>
    <w:rsid w:val="00096DBF"/>
    <w:rsid w:val="000A4631"/>
    <w:rsid w:val="000A57E6"/>
    <w:rsid w:val="000A5C88"/>
    <w:rsid w:val="000A7CBA"/>
    <w:rsid w:val="000B1D55"/>
    <w:rsid w:val="000B217A"/>
    <w:rsid w:val="000C5421"/>
    <w:rsid w:val="000C616A"/>
    <w:rsid w:val="000C708A"/>
    <w:rsid w:val="000E0345"/>
    <w:rsid w:val="000E0D5B"/>
    <w:rsid w:val="000E6381"/>
    <w:rsid w:val="000E7F1B"/>
    <w:rsid w:val="000F1D9A"/>
    <w:rsid w:val="000F3BCD"/>
    <w:rsid w:val="000F69BF"/>
    <w:rsid w:val="000F6ADB"/>
    <w:rsid w:val="001019D6"/>
    <w:rsid w:val="00110392"/>
    <w:rsid w:val="001143D0"/>
    <w:rsid w:val="00115260"/>
    <w:rsid w:val="00120EA9"/>
    <w:rsid w:val="00122A64"/>
    <w:rsid w:val="00124D6E"/>
    <w:rsid w:val="0013050E"/>
    <w:rsid w:val="001368C7"/>
    <w:rsid w:val="00141995"/>
    <w:rsid w:val="00142C58"/>
    <w:rsid w:val="00142F0A"/>
    <w:rsid w:val="00146E11"/>
    <w:rsid w:val="00151866"/>
    <w:rsid w:val="00154AD9"/>
    <w:rsid w:val="001568EC"/>
    <w:rsid w:val="00156CC7"/>
    <w:rsid w:val="0018089E"/>
    <w:rsid w:val="001844CD"/>
    <w:rsid w:val="00186403"/>
    <w:rsid w:val="00190D68"/>
    <w:rsid w:val="0019256A"/>
    <w:rsid w:val="00192695"/>
    <w:rsid w:val="00193D03"/>
    <w:rsid w:val="001A012C"/>
    <w:rsid w:val="001A6AB9"/>
    <w:rsid w:val="001A7687"/>
    <w:rsid w:val="001B2B8D"/>
    <w:rsid w:val="001B463C"/>
    <w:rsid w:val="001C7F54"/>
    <w:rsid w:val="001D3856"/>
    <w:rsid w:val="001D6CCC"/>
    <w:rsid w:val="002001DF"/>
    <w:rsid w:val="002065E3"/>
    <w:rsid w:val="00206F7E"/>
    <w:rsid w:val="0021240D"/>
    <w:rsid w:val="00212449"/>
    <w:rsid w:val="00214501"/>
    <w:rsid w:val="002251AE"/>
    <w:rsid w:val="0022672F"/>
    <w:rsid w:val="00232993"/>
    <w:rsid w:val="00234319"/>
    <w:rsid w:val="00235669"/>
    <w:rsid w:val="00235BE0"/>
    <w:rsid w:val="0023695A"/>
    <w:rsid w:val="0023731C"/>
    <w:rsid w:val="00245DC1"/>
    <w:rsid w:val="0024620F"/>
    <w:rsid w:val="002463BE"/>
    <w:rsid w:val="00251184"/>
    <w:rsid w:val="00256F24"/>
    <w:rsid w:val="00266107"/>
    <w:rsid w:val="00267A99"/>
    <w:rsid w:val="00270516"/>
    <w:rsid w:val="00273505"/>
    <w:rsid w:val="002753BD"/>
    <w:rsid w:val="00276B3E"/>
    <w:rsid w:val="00277304"/>
    <w:rsid w:val="00280208"/>
    <w:rsid w:val="00284D54"/>
    <w:rsid w:val="00292B5F"/>
    <w:rsid w:val="002A05DF"/>
    <w:rsid w:val="002A30DB"/>
    <w:rsid w:val="002A7190"/>
    <w:rsid w:val="002B4ACD"/>
    <w:rsid w:val="002C0D54"/>
    <w:rsid w:val="002D26D9"/>
    <w:rsid w:val="002D2FEA"/>
    <w:rsid w:val="002D341C"/>
    <w:rsid w:val="002D4898"/>
    <w:rsid w:val="002D6F27"/>
    <w:rsid w:val="002D7D42"/>
    <w:rsid w:val="002E263E"/>
    <w:rsid w:val="002E45BC"/>
    <w:rsid w:val="002E4A20"/>
    <w:rsid w:val="002E54A6"/>
    <w:rsid w:val="002E7DB9"/>
    <w:rsid w:val="002F10F5"/>
    <w:rsid w:val="002F3ED6"/>
    <w:rsid w:val="002F49DD"/>
    <w:rsid w:val="002F55F7"/>
    <w:rsid w:val="002F6D52"/>
    <w:rsid w:val="0030482B"/>
    <w:rsid w:val="00305162"/>
    <w:rsid w:val="0030562E"/>
    <w:rsid w:val="00305AD1"/>
    <w:rsid w:val="00305C9D"/>
    <w:rsid w:val="00310DEE"/>
    <w:rsid w:val="00313303"/>
    <w:rsid w:val="00313F27"/>
    <w:rsid w:val="003219A1"/>
    <w:rsid w:val="00326E8E"/>
    <w:rsid w:val="00331FA6"/>
    <w:rsid w:val="00342091"/>
    <w:rsid w:val="00344FAD"/>
    <w:rsid w:val="00346142"/>
    <w:rsid w:val="00346C2C"/>
    <w:rsid w:val="003472E1"/>
    <w:rsid w:val="00350819"/>
    <w:rsid w:val="00355570"/>
    <w:rsid w:val="00355B46"/>
    <w:rsid w:val="00357340"/>
    <w:rsid w:val="00360500"/>
    <w:rsid w:val="0036341B"/>
    <w:rsid w:val="00364F0C"/>
    <w:rsid w:val="003653FB"/>
    <w:rsid w:val="00367052"/>
    <w:rsid w:val="00371AC8"/>
    <w:rsid w:val="0037413B"/>
    <w:rsid w:val="00381CD2"/>
    <w:rsid w:val="00384E2B"/>
    <w:rsid w:val="003866D4"/>
    <w:rsid w:val="00387EDC"/>
    <w:rsid w:val="00391824"/>
    <w:rsid w:val="003A2D3B"/>
    <w:rsid w:val="003A399C"/>
    <w:rsid w:val="003A59D1"/>
    <w:rsid w:val="003B05FD"/>
    <w:rsid w:val="003B14D5"/>
    <w:rsid w:val="003C2E92"/>
    <w:rsid w:val="003C6F26"/>
    <w:rsid w:val="003D4A94"/>
    <w:rsid w:val="003E0073"/>
    <w:rsid w:val="003E04E1"/>
    <w:rsid w:val="003E4223"/>
    <w:rsid w:val="003F532E"/>
    <w:rsid w:val="003F6581"/>
    <w:rsid w:val="00401F91"/>
    <w:rsid w:val="00402331"/>
    <w:rsid w:val="00403BC7"/>
    <w:rsid w:val="004059AD"/>
    <w:rsid w:val="00410FA7"/>
    <w:rsid w:val="0041490D"/>
    <w:rsid w:val="00421483"/>
    <w:rsid w:val="00421B31"/>
    <w:rsid w:val="00423BA0"/>
    <w:rsid w:val="00425F65"/>
    <w:rsid w:val="0043024D"/>
    <w:rsid w:val="00437119"/>
    <w:rsid w:val="00437D02"/>
    <w:rsid w:val="00441A46"/>
    <w:rsid w:val="00451BC6"/>
    <w:rsid w:val="00451E34"/>
    <w:rsid w:val="00456704"/>
    <w:rsid w:val="004575E1"/>
    <w:rsid w:val="004622DB"/>
    <w:rsid w:val="004638AC"/>
    <w:rsid w:val="00467168"/>
    <w:rsid w:val="00467B06"/>
    <w:rsid w:val="004779CE"/>
    <w:rsid w:val="00481B27"/>
    <w:rsid w:val="0048361F"/>
    <w:rsid w:val="0048493B"/>
    <w:rsid w:val="0049630D"/>
    <w:rsid w:val="00496BD8"/>
    <w:rsid w:val="00497620"/>
    <w:rsid w:val="004A0219"/>
    <w:rsid w:val="004A6399"/>
    <w:rsid w:val="004A78FE"/>
    <w:rsid w:val="004B2C2B"/>
    <w:rsid w:val="004B4A48"/>
    <w:rsid w:val="004C0DF8"/>
    <w:rsid w:val="004C36E4"/>
    <w:rsid w:val="004C54BD"/>
    <w:rsid w:val="004C67E8"/>
    <w:rsid w:val="004C75AF"/>
    <w:rsid w:val="004E2D61"/>
    <w:rsid w:val="004E3096"/>
    <w:rsid w:val="004E4ABE"/>
    <w:rsid w:val="004F30FF"/>
    <w:rsid w:val="004F3D30"/>
    <w:rsid w:val="004F58BD"/>
    <w:rsid w:val="00502D38"/>
    <w:rsid w:val="005046FE"/>
    <w:rsid w:val="00506372"/>
    <w:rsid w:val="00507B96"/>
    <w:rsid w:val="00510147"/>
    <w:rsid w:val="0051074E"/>
    <w:rsid w:val="005160DB"/>
    <w:rsid w:val="00521926"/>
    <w:rsid w:val="00521EE9"/>
    <w:rsid w:val="00522867"/>
    <w:rsid w:val="00523611"/>
    <w:rsid w:val="00530707"/>
    <w:rsid w:val="0053131F"/>
    <w:rsid w:val="0053450D"/>
    <w:rsid w:val="0053619C"/>
    <w:rsid w:val="00541861"/>
    <w:rsid w:val="005542B8"/>
    <w:rsid w:val="00554B79"/>
    <w:rsid w:val="0055505D"/>
    <w:rsid w:val="00557AE1"/>
    <w:rsid w:val="005614DF"/>
    <w:rsid w:val="0056321F"/>
    <w:rsid w:val="0056448D"/>
    <w:rsid w:val="00565F14"/>
    <w:rsid w:val="00572E63"/>
    <w:rsid w:val="00574012"/>
    <w:rsid w:val="00576A4C"/>
    <w:rsid w:val="0058058F"/>
    <w:rsid w:val="0059040B"/>
    <w:rsid w:val="005925E0"/>
    <w:rsid w:val="00597E15"/>
    <w:rsid w:val="005A1041"/>
    <w:rsid w:val="005A19A1"/>
    <w:rsid w:val="005A2010"/>
    <w:rsid w:val="005A552B"/>
    <w:rsid w:val="005A5C3B"/>
    <w:rsid w:val="005B47C0"/>
    <w:rsid w:val="005B5D2A"/>
    <w:rsid w:val="005C17A4"/>
    <w:rsid w:val="005C3CB4"/>
    <w:rsid w:val="005D019B"/>
    <w:rsid w:val="005D2AC2"/>
    <w:rsid w:val="005D58C5"/>
    <w:rsid w:val="005D6BDB"/>
    <w:rsid w:val="005F0E53"/>
    <w:rsid w:val="005F1B53"/>
    <w:rsid w:val="005F6779"/>
    <w:rsid w:val="005F6FF2"/>
    <w:rsid w:val="006006EC"/>
    <w:rsid w:val="0060418C"/>
    <w:rsid w:val="006060BA"/>
    <w:rsid w:val="00615A5A"/>
    <w:rsid w:val="006209AA"/>
    <w:rsid w:val="00630C37"/>
    <w:rsid w:val="00631619"/>
    <w:rsid w:val="006374EA"/>
    <w:rsid w:val="006445CF"/>
    <w:rsid w:val="0064715C"/>
    <w:rsid w:val="00654A74"/>
    <w:rsid w:val="006551E5"/>
    <w:rsid w:val="00661C78"/>
    <w:rsid w:val="00666041"/>
    <w:rsid w:val="006661AE"/>
    <w:rsid w:val="00672542"/>
    <w:rsid w:val="00673D24"/>
    <w:rsid w:val="00681DA0"/>
    <w:rsid w:val="00687575"/>
    <w:rsid w:val="00691815"/>
    <w:rsid w:val="006919D3"/>
    <w:rsid w:val="0069475C"/>
    <w:rsid w:val="00696625"/>
    <w:rsid w:val="00697DB6"/>
    <w:rsid w:val="006A1B4B"/>
    <w:rsid w:val="006A340C"/>
    <w:rsid w:val="006A4E4A"/>
    <w:rsid w:val="006A5B29"/>
    <w:rsid w:val="006B4F38"/>
    <w:rsid w:val="006B5FE2"/>
    <w:rsid w:val="006B6CE5"/>
    <w:rsid w:val="006C04A8"/>
    <w:rsid w:val="006C1234"/>
    <w:rsid w:val="006C1CD5"/>
    <w:rsid w:val="006C2449"/>
    <w:rsid w:val="006C5A11"/>
    <w:rsid w:val="006C67BC"/>
    <w:rsid w:val="006C70A8"/>
    <w:rsid w:val="006C7B96"/>
    <w:rsid w:val="006D6A02"/>
    <w:rsid w:val="006F4F50"/>
    <w:rsid w:val="00702D68"/>
    <w:rsid w:val="0070385E"/>
    <w:rsid w:val="007055E3"/>
    <w:rsid w:val="00706855"/>
    <w:rsid w:val="00712031"/>
    <w:rsid w:val="00721E7F"/>
    <w:rsid w:val="00722F19"/>
    <w:rsid w:val="007235D4"/>
    <w:rsid w:val="00723763"/>
    <w:rsid w:val="00731291"/>
    <w:rsid w:val="00746095"/>
    <w:rsid w:val="0075384F"/>
    <w:rsid w:val="00761732"/>
    <w:rsid w:val="007622C1"/>
    <w:rsid w:val="00763BAE"/>
    <w:rsid w:val="00767970"/>
    <w:rsid w:val="00775C60"/>
    <w:rsid w:val="00780AFB"/>
    <w:rsid w:val="00796344"/>
    <w:rsid w:val="007A016E"/>
    <w:rsid w:val="007A1310"/>
    <w:rsid w:val="007A36A2"/>
    <w:rsid w:val="007A4A8C"/>
    <w:rsid w:val="007A4A93"/>
    <w:rsid w:val="007A67FF"/>
    <w:rsid w:val="007A6C91"/>
    <w:rsid w:val="007B2DF3"/>
    <w:rsid w:val="007B7157"/>
    <w:rsid w:val="007C04CD"/>
    <w:rsid w:val="007C2B84"/>
    <w:rsid w:val="007C518F"/>
    <w:rsid w:val="007C596C"/>
    <w:rsid w:val="007D250F"/>
    <w:rsid w:val="007D2E00"/>
    <w:rsid w:val="007D317C"/>
    <w:rsid w:val="007D39F5"/>
    <w:rsid w:val="007D443A"/>
    <w:rsid w:val="007D5CE6"/>
    <w:rsid w:val="007D65B7"/>
    <w:rsid w:val="007D6FF2"/>
    <w:rsid w:val="007F3676"/>
    <w:rsid w:val="00801098"/>
    <w:rsid w:val="00803BB5"/>
    <w:rsid w:val="0080423A"/>
    <w:rsid w:val="00804911"/>
    <w:rsid w:val="00805038"/>
    <w:rsid w:val="00811484"/>
    <w:rsid w:val="0082314B"/>
    <w:rsid w:val="008235F1"/>
    <w:rsid w:val="0082438B"/>
    <w:rsid w:val="0082537D"/>
    <w:rsid w:val="008346B7"/>
    <w:rsid w:val="00835801"/>
    <w:rsid w:val="00840689"/>
    <w:rsid w:val="008438A7"/>
    <w:rsid w:val="00846273"/>
    <w:rsid w:val="00850069"/>
    <w:rsid w:val="008507AB"/>
    <w:rsid w:val="00861AAE"/>
    <w:rsid w:val="008642D2"/>
    <w:rsid w:val="00865EEB"/>
    <w:rsid w:val="0087339F"/>
    <w:rsid w:val="00890197"/>
    <w:rsid w:val="00891BF9"/>
    <w:rsid w:val="00894D17"/>
    <w:rsid w:val="008A0F47"/>
    <w:rsid w:val="008A27C5"/>
    <w:rsid w:val="008A460D"/>
    <w:rsid w:val="008A4989"/>
    <w:rsid w:val="008A6035"/>
    <w:rsid w:val="008A6B53"/>
    <w:rsid w:val="008B0FEE"/>
    <w:rsid w:val="008B4EBA"/>
    <w:rsid w:val="008B5A0D"/>
    <w:rsid w:val="008B5AD4"/>
    <w:rsid w:val="008D1602"/>
    <w:rsid w:val="008D2773"/>
    <w:rsid w:val="008D2B9E"/>
    <w:rsid w:val="008D2EFD"/>
    <w:rsid w:val="008D4CE3"/>
    <w:rsid w:val="008D746D"/>
    <w:rsid w:val="008E5137"/>
    <w:rsid w:val="008F0E8D"/>
    <w:rsid w:val="008F68B4"/>
    <w:rsid w:val="00910692"/>
    <w:rsid w:val="00911C1B"/>
    <w:rsid w:val="00916EB8"/>
    <w:rsid w:val="00920189"/>
    <w:rsid w:val="00924CC1"/>
    <w:rsid w:val="009262B8"/>
    <w:rsid w:val="0093053B"/>
    <w:rsid w:val="00930AC6"/>
    <w:rsid w:val="009316A0"/>
    <w:rsid w:val="009355BA"/>
    <w:rsid w:val="00946776"/>
    <w:rsid w:val="009501FA"/>
    <w:rsid w:val="009513EA"/>
    <w:rsid w:val="00952CEA"/>
    <w:rsid w:val="00952D99"/>
    <w:rsid w:val="00956A83"/>
    <w:rsid w:val="0096313D"/>
    <w:rsid w:val="0096577A"/>
    <w:rsid w:val="0096798A"/>
    <w:rsid w:val="00967B82"/>
    <w:rsid w:val="00973C0F"/>
    <w:rsid w:val="009743E7"/>
    <w:rsid w:val="00975C96"/>
    <w:rsid w:val="00977A8B"/>
    <w:rsid w:val="0098195E"/>
    <w:rsid w:val="00984161"/>
    <w:rsid w:val="00987626"/>
    <w:rsid w:val="009A144F"/>
    <w:rsid w:val="009A4D52"/>
    <w:rsid w:val="009A744A"/>
    <w:rsid w:val="009A7C48"/>
    <w:rsid w:val="009B0D8F"/>
    <w:rsid w:val="009B7B05"/>
    <w:rsid w:val="009C4DC9"/>
    <w:rsid w:val="009D0E2A"/>
    <w:rsid w:val="009D2BA4"/>
    <w:rsid w:val="009D56CC"/>
    <w:rsid w:val="009D715D"/>
    <w:rsid w:val="009E2C25"/>
    <w:rsid w:val="009E51AD"/>
    <w:rsid w:val="009F0DEC"/>
    <w:rsid w:val="009F27D2"/>
    <w:rsid w:val="009F727A"/>
    <w:rsid w:val="00A015AC"/>
    <w:rsid w:val="00A0170C"/>
    <w:rsid w:val="00A023D0"/>
    <w:rsid w:val="00A03277"/>
    <w:rsid w:val="00A05AB3"/>
    <w:rsid w:val="00A07133"/>
    <w:rsid w:val="00A100D4"/>
    <w:rsid w:val="00A10BE1"/>
    <w:rsid w:val="00A13B59"/>
    <w:rsid w:val="00A14C10"/>
    <w:rsid w:val="00A16DE8"/>
    <w:rsid w:val="00A21E55"/>
    <w:rsid w:val="00A22F54"/>
    <w:rsid w:val="00A26BC1"/>
    <w:rsid w:val="00A279D9"/>
    <w:rsid w:val="00A30431"/>
    <w:rsid w:val="00A3059A"/>
    <w:rsid w:val="00A35E35"/>
    <w:rsid w:val="00A36838"/>
    <w:rsid w:val="00A47E57"/>
    <w:rsid w:val="00A51D78"/>
    <w:rsid w:val="00A530A2"/>
    <w:rsid w:val="00A56030"/>
    <w:rsid w:val="00A61665"/>
    <w:rsid w:val="00A632E4"/>
    <w:rsid w:val="00A654F6"/>
    <w:rsid w:val="00A72366"/>
    <w:rsid w:val="00A81C6C"/>
    <w:rsid w:val="00AA135D"/>
    <w:rsid w:val="00AB00B4"/>
    <w:rsid w:val="00AB0CA9"/>
    <w:rsid w:val="00AB2297"/>
    <w:rsid w:val="00AB26A1"/>
    <w:rsid w:val="00AB4E11"/>
    <w:rsid w:val="00AB55D1"/>
    <w:rsid w:val="00AB6679"/>
    <w:rsid w:val="00AB66A3"/>
    <w:rsid w:val="00AB749A"/>
    <w:rsid w:val="00AC2F4A"/>
    <w:rsid w:val="00AC5C99"/>
    <w:rsid w:val="00AC6BB6"/>
    <w:rsid w:val="00AD3ABE"/>
    <w:rsid w:val="00AD74C7"/>
    <w:rsid w:val="00AD761E"/>
    <w:rsid w:val="00AE09FC"/>
    <w:rsid w:val="00AF08A1"/>
    <w:rsid w:val="00AF5305"/>
    <w:rsid w:val="00AF659D"/>
    <w:rsid w:val="00AF6EA1"/>
    <w:rsid w:val="00AF7745"/>
    <w:rsid w:val="00AF7F84"/>
    <w:rsid w:val="00B01C05"/>
    <w:rsid w:val="00B0571E"/>
    <w:rsid w:val="00B07404"/>
    <w:rsid w:val="00B15520"/>
    <w:rsid w:val="00B225E1"/>
    <w:rsid w:val="00B250CC"/>
    <w:rsid w:val="00B27C73"/>
    <w:rsid w:val="00B27D8A"/>
    <w:rsid w:val="00B319FA"/>
    <w:rsid w:val="00B32981"/>
    <w:rsid w:val="00B44065"/>
    <w:rsid w:val="00B44BFC"/>
    <w:rsid w:val="00B45B13"/>
    <w:rsid w:val="00B45C90"/>
    <w:rsid w:val="00B517ED"/>
    <w:rsid w:val="00B51A9F"/>
    <w:rsid w:val="00B51B1F"/>
    <w:rsid w:val="00B53532"/>
    <w:rsid w:val="00B60819"/>
    <w:rsid w:val="00B63A71"/>
    <w:rsid w:val="00B64B24"/>
    <w:rsid w:val="00B73E09"/>
    <w:rsid w:val="00B80060"/>
    <w:rsid w:val="00B8123F"/>
    <w:rsid w:val="00B81BD0"/>
    <w:rsid w:val="00B82337"/>
    <w:rsid w:val="00B90C49"/>
    <w:rsid w:val="00B916C8"/>
    <w:rsid w:val="00B928E7"/>
    <w:rsid w:val="00B92EC0"/>
    <w:rsid w:val="00B9355C"/>
    <w:rsid w:val="00B95E7A"/>
    <w:rsid w:val="00B97123"/>
    <w:rsid w:val="00BA1E08"/>
    <w:rsid w:val="00BA2020"/>
    <w:rsid w:val="00BA6E97"/>
    <w:rsid w:val="00BB18CB"/>
    <w:rsid w:val="00BB4B8C"/>
    <w:rsid w:val="00BB5136"/>
    <w:rsid w:val="00BB6517"/>
    <w:rsid w:val="00BB6C7E"/>
    <w:rsid w:val="00BC0577"/>
    <w:rsid w:val="00BC0ACE"/>
    <w:rsid w:val="00BC2EE3"/>
    <w:rsid w:val="00BC35AC"/>
    <w:rsid w:val="00BD060A"/>
    <w:rsid w:val="00BD4971"/>
    <w:rsid w:val="00BE2CF3"/>
    <w:rsid w:val="00BE3700"/>
    <w:rsid w:val="00BE372A"/>
    <w:rsid w:val="00BE69CD"/>
    <w:rsid w:val="00BF6C25"/>
    <w:rsid w:val="00BF7203"/>
    <w:rsid w:val="00BF7710"/>
    <w:rsid w:val="00C0054C"/>
    <w:rsid w:val="00C04C36"/>
    <w:rsid w:val="00C05ACC"/>
    <w:rsid w:val="00C1375E"/>
    <w:rsid w:val="00C13FDB"/>
    <w:rsid w:val="00C14037"/>
    <w:rsid w:val="00C1521A"/>
    <w:rsid w:val="00C153FD"/>
    <w:rsid w:val="00C25D94"/>
    <w:rsid w:val="00C408B4"/>
    <w:rsid w:val="00C41156"/>
    <w:rsid w:val="00C51073"/>
    <w:rsid w:val="00C51AFE"/>
    <w:rsid w:val="00C67340"/>
    <w:rsid w:val="00C723C6"/>
    <w:rsid w:val="00C72F03"/>
    <w:rsid w:val="00C759B0"/>
    <w:rsid w:val="00C75B16"/>
    <w:rsid w:val="00C84D65"/>
    <w:rsid w:val="00C85C19"/>
    <w:rsid w:val="00C85F19"/>
    <w:rsid w:val="00CA0276"/>
    <w:rsid w:val="00CA289F"/>
    <w:rsid w:val="00CA3BAF"/>
    <w:rsid w:val="00CA54FA"/>
    <w:rsid w:val="00CA6FF8"/>
    <w:rsid w:val="00CB2EA5"/>
    <w:rsid w:val="00CB38A3"/>
    <w:rsid w:val="00CB4A38"/>
    <w:rsid w:val="00CB7690"/>
    <w:rsid w:val="00CC0447"/>
    <w:rsid w:val="00CC0AF0"/>
    <w:rsid w:val="00CC24DD"/>
    <w:rsid w:val="00CC6BBB"/>
    <w:rsid w:val="00CD4D5C"/>
    <w:rsid w:val="00CD785C"/>
    <w:rsid w:val="00CE20CB"/>
    <w:rsid w:val="00CE20DA"/>
    <w:rsid w:val="00CE38E5"/>
    <w:rsid w:val="00CE5CAF"/>
    <w:rsid w:val="00CE6D2D"/>
    <w:rsid w:val="00CF141D"/>
    <w:rsid w:val="00CF3B0C"/>
    <w:rsid w:val="00D00DFD"/>
    <w:rsid w:val="00D047DB"/>
    <w:rsid w:val="00D049FC"/>
    <w:rsid w:val="00D06D67"/>
    <w:rsid w:val="00D10074"/>
    <w:rsid w:val="00D1262D"/>
    <w:rsid w:val="00D15877"/>
    <w:rsid w:val="00D23283"/>
    <w:rsid w:val="00D32028"/>
    <w:rsid w:val="00D33D97"/>
    <w:rsid w:val="00D34DB0"/>
    <w:rsid w:val="00D36204"/>
    <w:rsid w:val="00D52501"/>
    <w:rsid w:val="00D636E3"/>
    <w:rsid w:val="00D707CE"/>
    <w:rsid w:val="00D72642"/>
    <w:rsid w:val="00D808CA"/>
    <w:rsid w:val="00D85EBB"/>
    <w:rsid w:val="00D867D4"/>
    <w:rsid w:val="00D96057"/>
    <w:rsid w:val="00DA1040"/>
    <w:rsid w:val="00DA2396"/>
    <w:rsid w:val="00DB1C79"/>
    <w:rsid w:val="00DB5C48"/>
    <w:rsid w:val="00DB7494"/>
    <w:rsid w:val="00DD4412"/>
    <w:rsid w:val="00DD648F"/>
    <w:rsid w:val="00DD7A4F"/>
    <w:rsid w:val="00DE19C3"/>
    <w:rsid w:val="00DE4D5D"/>
    <w:rsid w:val="00DE5610"/>
    <w:rsid w:val="00DE69CD"/>
    <w:rsid w:val="00DF08C5"/>
    <w:rsid w:val="00E03E64"/>
    <w:rsid w:val="00E04256"/>
    <w:rsid w:val="00E0608D"/>
    <w:rsid w:val="00E06FD8"/>
    <w:rsid w:val="00E1170E"/>
    <w:rsid w:val="00E118C7"/>
    <w:rsid w:val="00E16ACD"/>
    <w:rsid w:val="00E26D31"/>
    <w:rsid w:val="00E322A3"/>
    <w:rsid w:val="00E35011"/>
    <w:rsid w:val="00E37D71"/>
    <w:rsid w:val="00E43937"/>
    <w:rsid w:val="00E44F0F"/>
    <w:rsid w:val="00E52C8E"/>
    <w:rsid w:val="00E60F8C"/>
    <w:rsid w:val="00E64C0D"/>
    <w:rsid w:val="00E65F3C"/>
    <w:rsid w:val="00E7296A"/>
    <w:rsid w:val="00E80397"/>
    <w:rsid w:val="00E82C01"/>
    <w:rsid w:val="00E92088"/>
    <w:rsid w:val="00EA424E"/>
    <w:rsid w:val="00EA4B65"/>
    <w:rsid w:val="00EA7E15"/>
    <w:rsid w:val="00EA7F2A"/>
    <w:rsid w:val="00EB67C7"/>
    <w:rsid w:val="00EB7061"/>
    <w:rsid w:val="00EC059D"/>
    <w:rsid w:val="00EC16CA"/>
    <w:rsid w:val="00EC196E"/>
    <w:rsid w:val="00EC638D"/>
    <w:rsid w:val="00ED1779"/>
    <w:rsid w:val="00ED4A73"/>
    <w:rsid w:val="00EE22C7"/>
    <w:rsid w:val="00EE2582"/>
    <w:rsid w:val="00EE2963"/>
    <w:rsid w:val="00EE38A5"/>
    <w:rsid w:val="00F00C68"/>
    <w:rsid w:val="00F05E38"/>
    <w:rsid w:val="00F11CA8"/>
    <w:rsid w:val="00F147CB"/>
    <w:rsid w:val="00F35558"/>
    <w:rsid w:val="00F40307"/>
    <w:rsid w:val="00F51546"/>
    <w:rsid w:val="00F55142"/>
    <w:rsid w:val="00F56970"/>
    <w:rsid w:val="00F612A4"/>
    <w:rsid w:val="00F6429D"/>
    <w:rsid w:val="00F70888"/>
    <w:rsid w:val="00F71C7E"/>
    <w:rsid w:val="00F7513D"/>
    <w:rsid w:val="00F755EC"/>
    <w:rsid w:val="00F757C9"/>
    <w:rsid w:val="00F81EC9"/>
    <w:rsid w:val="00F84810"/>
    <w:rsid w:val="00F85BD7"/>
    <w:rsid w:val="00F92C7A"/>
    <w:rsid w:val="00F96B2A"/>
    <w:rsid w:val="00F96C0C"/>
    <w:rsid w:val="00F97BAA"/>
    <w:rsid w:val="00FA0F94"/>
    <w:rsid w:val="00FA5B5E"/>
    <w:rsid w:val="00FB53AF"/>
    <w:rsid w:val="00FB5958"/>
    <w:rsid w:val="00FC33B5"/>
    <w:rsid w:val="00FC5782"/>
    <w:rsid w:val="00FD3080"/>
    <w:rsid w:val="00FD400A"/>
    <w:rsid w:val="00FD43D5"/>
    <w:rsid w:val="00FD4ED5"/>
    <w:rsid w:val="00FD5D43"/>
    <w:rsid w:val="00FD654F"/>
    <w:rsid w:val="00FE06BA"/>
    <w:rsid w:val="00FE5934"/>
    <w:rsid w:val="00FE6A59"/>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semiHidden/>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2D2FEA"/>
    <w:pPr>
      <w:pBdr>
        <w:top w:val="none" w:sz="0" w:space="0" w:color="000000"/>
        <w:left w:val="none" w:sz="0" w:space="0" w:color="000000"/>
        <w:bottom w:val="double" w:sz="18" w:space="1" w:color="000000"/>
        <w:right w:val="none" w:sz="0" w:space="0" w:color="000000"/>
      </w:pBdr>
      <w:spacing w:before="0" w:after="120"/>
      <w:jc w:val="center"/>
    </w:pPr>
    <w:rPr>
      <w:rFonts w:ascii="Arial" w:eastAsia="Arial Unicode MS" w:hAnsi="Arial"/>
      <w:caps/>
      <w:color w:val="3C4043"/>
      <w:spacing w:val="10"/>
      <w:sz w:val="32"/>
      <w:szCs w:val="32"/>
      <w:shd w:val="clear" w:color="auto" w:fill="FFFFFF"/>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1568EC"/>
    <w:pPr>
      <w:keepNext w:val="0"/>
      <w:spacing w:before="120"/>
    </w:pPr>
    <w:rPr>
      <w:rFonts w:asciiTheme="minorHAnsi" w:hAnsiTheme="minorHAnsi" w:cstheme="minorHAnsi"/>
      <w:b w:val="0"/>
      <w:noProof/>
      <w:spacing w:val="1"/>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semiHidden/>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6450-DA85-441F-8BBC-9176C6F8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2</TotalTime>
  <Pages>4</Pages>
  <Words>806</Words>
  <Characters>4358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2017-08-04T11:23:00Z</cp:lastPrinted>
  <dcterms:created xsi:type="dcterms:W3CDTF">2020-05-07T19:16:00Z</dcterms:created>
  <dcterms:modified xsi:type="dcterms:W3CDTF">2020-05-07T19:16:00Z</dcterms:modified>
</cp:coreProperties>
</file>